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D89" w:rsidRPr="007B3D89" w:rsidRDefault="007B3D89" w:rsidP="007B3D89">
      <w:pPr>
        <w:jc w:val="center"/>
        <w:rPr>
          <w:b/>
          <w:color w:val="000000" w:themeColor="text1"/>
        </w:rPr>
      </w:pPr>
      <w:proofErr w:type="spellStart"/>
      <w:r w:rsidRPr="007B3D89">
        <w:rPr>
          <w:b/>
          <w:color w:val="000000" w:themeColor="text1"/>
        </w:rPr>
        <w:t>SoGreen</w:t>
      </w:r>
      <w:proofErr w:type="spellEnd"/>
      <w:r w:rsidRPr="007B3D89">
        <w:rPr>
          <w:b/>
          <w:color w:val="000000" w:themeColor="text1"/>
        </w:rPr>
        <w:t xml:space="preserve"> Yeşil Dönüşüm, Döngüsel Ekonomi ve Kapsayıcı İstihdam Hibe Desteği Programı</w:t>
      </w:r>
    </w:p>
    <w:p w:rsidR="00965892" w:rsidRPr="007B3D89" w:rsidRDefault="007B3D89" w:rsidP="007B3D89">
      <w:pPr>
        <w:jc w:val="center"/>
        <w:rPr>
          <w:b/>
          <w:color w:val="000000" w:themeColor="text1"/>
        </w:rPr>
      </w:pPr>
      <w:r w:rsidRPr="007B3D89">
        <w:rPr>
          <w:b/>
          <w:color w:val="000000" w:themeColor="text1"/>
        </w:rPr>
        <w:t>Performans Göstergeleri</w:t>
      </w:r>
    </w:p>
    <w:tbl>
      <w:tblPr>
        <w:tblW w:w="9209" w:type="dxa"/>
        <w:shd w:val="clear" w:color="auto" w:fill="D5DCE4" w:themeFill="text2" w:themeFillTint="3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3165"/>
        <w:gridCol w:w="3828"/>
        <w:gridCol w:w="1358"/>
      </w:tblGrid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Faydalanıcı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 - K</w:t>
            </w:r>
            <w:bookmarkStart w:id="0" w:name="_GoBack"/>
            <w:bookmarkEnd w:id="0"/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adın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Kadın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 - Engelli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Engelli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 - Çocuk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Çocuk 0-15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 - Genç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Genç 16-29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Doğrudan Faydalanıcı Sayısı - Yaşlı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Düzenlenen Faaliyetlerden Doğrudan Yararlanan Yaşlı 65 Yaş ve Üzeri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İstihdam Edilen Engelli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Faydalanıcı İşletmede Geçici veya Sürekli İstihdam Edilen Engelli Kişi Sayısı (Proje Ekibi Dışında)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İstihdam Edilen Kadın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Faydalanıcı İşletmede Geçici veya Sürekli İstihdam Edilen Kadın Sayısı (Proje Ekibi Dışında)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İstihdam Edilen Kişi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Sonucunda Oluşması Beklenen Ek İstihdam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İstihdam Edilen Genç Sayısı (18-35 Yaş)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Geçici veya Sürekli İstihdam Edilen Genç (18-35 Yaş) Sayısı (Proje Ekibi Dışında)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İyileştirilmiş Mevcut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proje faaliyetleri için görevlendirilen toplam mevcut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İyileştirilmiş Mevcut Kadın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proje faaliyetleri için görevlendirilen mevcut kadın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İyileştirilmiş Mevcut Genç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proje faaliyetleri için görevlendirilecek mevcut genç (18-35 Yaş)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Geçici İstihdamdan Kalıcı İstihdama Geçiş Yapan Kişi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toplam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Geçici İstihdamdan Kalıcı İstihdama Geçiş Yapan Kadın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kadın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Geçici İstihdamdan Kalıcı İstihdama Geçiş Yapan Genç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Yarı Zamanlı İstihdamdan Tam Zamanlı İstihdama Geçiş Yapan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toplam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Yarı Zamanlı İstihdamdan Tam Zamanlı İstihdama Geçiş Yapan Kadın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kadın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SGR13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Yarı Zamanlı İstihdamdan Tam Zamanlı İstihdama Geçiş Yapan Genç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alınacak eğitimler sonrasında geçici istihdamdan sürekli istihdama geçiş yapan çalışan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Kişi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lastRenderedPageBreak/>
              <w:t>A31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Yenilenebilir Enerji Kaynaklı Elektrik Üretim Kapasitesi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Yenilenebilir Enerji Kaynaklı Yıllık Elektrik Üretim Kapasitesi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MW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Yenilenebilir Enerji Yatırım Tutarı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Yapılan Yenilenebilir Enerji Yatırım Tutarı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TL</w:t>
            </w:r>
          </w:p>
        </w:tc>
      </w:tr>
      <w:tr w:rsidR="007B3D89" w:rsidRPr="007B3D89" w:rsidTr="00C93640">
        <w:trPr>
          <w:trHeight w:val="39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Yenilenebilir enerji kaynaklarıyla üretilen elektrik neticesinde tasarruf edilen fosil kaynaklı elektrik enerjisi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yenilenebilir enerji kaynaklarıyla üretilen elektrik neticesinde tasarruf edilen fosil kaynaklı elektrik enerjisi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proofErr w:type="spellStart"/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kwh</w:t>
            </w:r>
            <w:proofErr w:type="spellEnd"/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Yenilenebilir enerji kaynaklarıyla üretilen elektrik enerjisi ile azaltılan C0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yenilenebilir enerji kaynaklarıyla üretilen elektrik enerjisi ile azaltılan C0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Metreküp</w:t>
            </w:r>
          </w:p>
        </w:tc>
      </w:tr>
      <w:tr w:rsidR="007B3D89" w:rsidRPr="007B3D89" w:rsidTr="00C93640">
        <w:trPr>
          <w:trHeight w:val="18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Çevre Dostu Ürün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Geliştirilen Çevre Dostu Ürün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Adet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Geri Dönüşümü Sağlanan Atık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Geri Dönüşümü Sağlanan Atık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Ton, Metreküp, Kilogram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Atıktan Elde Edilen Ürün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Atıktan Elde Edilen Ürün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Ton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Atıktan Elde Edilen Ürün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Atıktan Elde Edilen Ürün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Adet</w:t>
            </w:r>
          </w:p>
        </w:tc>
      </w:tr>
      <w:tr w:rsidR="007B3D89" w:rsidRPr="007B3D89" w:rsidTr="00C93640">
        <w:trPr>
          <w:trHeight w:val="360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Azaltılan atık ürün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Proje kapsamında azaltılan yıllık atık ürün miktarı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B3D89" w:rsidRPr="007B3D89" w:rsidRDefault="007B3D89" w:rsidP="00C9364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</w:pPr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 xml:space="preserve">Ton, Metreküp, </w:t>
            </w:r>
            <w:proofErr w:type="spellStart"/>
            <w:r w:rsidRPr="007B3D8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tr-TR"/>
              </w:rPr>
              <w:t>Kilogr</w:t>
            </w:r>
            <w:proofErr w:type="spellEnd"/>
          </w:p>
        </w:tc>
      </w:tr>
    </w:tbl>
    <w:p w:rsidR="00965892" w:rsidRPr="007B3D89" w:rsidRDefault="00965892">
      <w:pPr>
        <w:rPr>
          <w:color w:val="000000" w:themeColor="text1"/>
        </w:rPr>
      </w:pPr>
    </w:p>
    <w:sectPr w:rsidR="00965892" w:rsidRPr="007B3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2B"/>
    <w:rsid w:val="007B3D89"/>
    <w:rsid w:val="00965892"/>
    <w:rsid w:val="00A50B2B"/>
    <w:rsid w:val="00DC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3E75"/>
  <w15:chartTrackingRefBased/>
  <w15:docId w15:val="{5B2522FE-1774-49BF-86A9-010825B3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BALTACI</dc:creator>
  <cp:keywords/>
  <dc:description/>
  <cp:lastModifiedBy>Fatih BALTACI</cp:lastModifiedBy>
  <cp:revision>3</cp:revision>
  <dcterms:created xsi:type="dcterms:W3CDTF">2025-08-05T05:58:00Z</dcterms:created>
  <dcterms:modified xsi:type="dcterms:W3CDTF">2025-08-07T08:06:00Z</dcterms:modified>
</cp:coreProperties>
</file>